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EYFS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1- Where do we live</w:t>
            </w:r>
          </w:p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2-How are special times celebrated?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3- What makes a good helper?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4- What can we see in our wonderful world?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5- Who and what are special to us</w:t>
            </w:r>
          </w:p>
        </w:tc>
      </w:tr>
    </w:tbl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1666875</wp:posOffset>
            </wp:positionH>
            <wp:positionV relativeFrom="paragraph">
              <wp:posOffset>0</wp:posOffset>
            </wp:positionV>
            <wp:extent cx="2181225" cy="2095500"/>
            <wp:effectExtent b="0" l="0" r="0" t="0"/>
            <wp:wrapSquare wrapText="bothSides" distB="0" distT="0" distL="114300" distR="114300"/>
            <wp:docPr descr="Related image" id="4" name="image1.jpg"/>
            <a:graphic>
              <a:graphicData uri="http://schemas.openxmlformats.org/drawingml/2006/picture">
                <pic:pic>
                  <pic:nvPicPr>
                    <pic:cNvPr descr="Related image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095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55.0" w:type="dxa"/>
        <w:jc w:val="left"/>
        <w:tblInd w:w="59.9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55"/>
        <w:tblGridChange w:id="0">
          <w:tblGrid>
            <w:gridCol w:w="89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Year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1- Which books and stories are special?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2- Why we celebrate special events?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3- What does it mean to belong to a church or mosque?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4- How and why do we care?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5-Who brought messages from God and what did they say?</w:t>
            </w:r>
          </w:p>
        </w:tc>
      </w:tr>
    </w:tbl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Year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1- How is new life welcomed?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2- How can we make good choices?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3- How and why do people pray?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4- How can we look after the planet?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5- What did Jesus teach and how did he live?</w:t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Year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1- How do Jews remember God’s covenant with Abraham and Moses?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2- How do people express spirituality?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3- What do Christians believe about a good life?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4- What do creation stories tell us?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5- Who can inspire us?</w:t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Year 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1- How are important events remembered?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2- What faiths are shared in our country?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3- How do the five pillars guide Muslims?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4- Why are Gurus at the heart of Sikh belief and practice?</w:t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Year 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1- Why are some journeys and places special?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2- What values are shown in codes for living?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3- Should we forgive others?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4-What do Christians believe about old and new covenants?</w:t>
            </w:r>
          </w:p>
        </w:tc>
      </w:tr>
    </w:tbl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Year 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1- How do Sikhs show commitment?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2- What do Christians believe about Jesus’ death and resurrection?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3-How does growing up bring responsibilities?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4- How do Jews remember the Kings and Prophets in worship and life?</w:t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70c0"/>
        <w:sz w:val="28"/>
        <w:szCs w:val="28"/>
        <w:u w:val="singl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70c0"/>
        <w:sz w:val="28"/>
        <w:szCs w:val="28"/>
        <w:u w:val="single"/>
        <w:shd w:fill="auto" w:val="clear"/>
        <w:vertAlign w:val="baseline"/>
        <w:rtl w:val="0"/>
      </w:rPr>
      <w:t xml:space="preserve">RE long term plan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20D2A"/>
    <w:pPr>
      <w:spacing w:line="256" w:lineRule="auto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420D2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C124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C1247"/>
    <w:rPr>
      <w:rFonts w:ascii="Segoe UI" w:cs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D85C7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85C7B"/>
  </w:style>
  <w:style w:type="paragraph" w:styleId="Footer">
    <w:name w:val="footer"/>
    <w:basedOn w:val="Normal"/>
    <w:link w:val="FooterChar"/>
    <w:uiPriority w:val="99"/>
    <w:unhideWhenUsed w:val="1"/>
    <w:rsid w:val="00D85C7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85C7B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zKve/Ee1ct3MP4VbHsYQofKFjg==">AMUW2mXO3Lb0pD4nMIzxvyYEIYzEClO2XPaRj7q+JS5zhlj1EmbCNFlQvHe6AbmhY/hf5wJ713H0SLlQQY7hXIrfa6gHBzTn1RoVI0gFaW6H4Cq0+5s3wJw=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2020-10-01T08:26:00Z</dcterms:created>
  <dc:creator>Rachael Troughton</dc:creator>
</cp:coreProperties>
</file>